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00" w:rsidRPr="006C2600" w:rsidRDefault="006C2600" w:rsidP="006C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00">
        <w:rPr>
          <w:rFonts w:ascii="Times New Roman" w:hAnsi="Times New Roman" w:cs="Times New Roman"/>
          <w:b/>
          <w:sz w:val="28"/>
          <w:szCs w:val="28"/>
        </w:rPr>
        <w:t>Как добиться успеха?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</w:t>
      </w:r>
      <w:r w:rsidRPr="006C2600">
        <w:rPr>
          <w:rFonts w:ascii="Times New Roman" w:hAnsi="Times New Roman" w:cs="Times New Roman"/>
          <w:sz w:val="28"/>
          <w:szCs w:val="28"/>
        </w:rPr>
        <w:t xml:space="preserve">ает молодому читателю американский экономист Карл </w:t>
      </w:r>
      <w:proofErr w:type="spellStart"/>
      <w:r w:rsidRPr="006C2600">
        <w:rPr>
          <w:rFonts w:ascii="Times New Roman" w:hAnsi="Times New Roman" w:cs="Times New Roman"/>
          <w:sz w:val="28"/>
          <w:szCs w:val="28"/>
        </w:rPr>
        <w:t>Хесс</w:t>
      </w:r>
      <w:proofErr w:type="spellEnd"/>
      <w:r w:rsidRPr="006C2600">
        <w:rPr>
          <w:rFonts w:ascii="Times New Roman" w:hAnsi="Times New Roman" w:cs="Times New Roman"/>
          <w:sz w:val="28"/>
          <w:szCs w:val="28"/>
        </w:rPr>
        <w:t xml:space="preserve"> в книге "Капитал для детей".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1. Трудись только половину суток. Либо первые 12 часов, либо вторые – это не важно.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2. Труд – это золотой ключик, который откроет тебе двери перед всеми возможностями.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3. Отношение к делу куда важнее, чем способности.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4. Помни, что к успеху мы идем медленно, шаг за шагом.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5. Оказаться на верхушке дуба можно двумя путями. Один – сесть на желудь и ждать, пока вырастет дерево. Второй – взобраться по стволу. Так что выбирай сам.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6. Попытка – не пытка. Даже сломанные часы два раза в сутки показывают точное время.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7. Чтобы стать счастливым, важно не заниматься тем, что любишь, а любить то, чем занимаешься.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8. Забудь выражение "У меня, наверно, не получится". Вместо этого говори: "У меня обязательно получится".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9. Выбирая профессию, думай не о риске, а о возможностях.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10. Верь в свои силы.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11. Без риска ничего не добьешься.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12. Если ты рассуждаешь "Сколько мне заплатили, на столько и наработаю", не рассчитывай, что твой заработок когда-нибудь увеличится.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13. Что посеешь, то и пожнешь.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14. Хороший шанс подворачивается каждый день – надо только уметь его заметить, ухватить и воспользоваться с умом.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15. Куй железо, пока горячо. Через два дня "завтра" уже "вчера".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16. Продай наручные часы, купи будильник.</w:t>
      </w:r>
    </w:p>
    <w:p w:rsidR="006C2600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17. Человек, которому сопутствует успех, хорошо представляет поставленную перед собой цель. Он знает, как и с чего начать.</w:t>
      </w:r>
    </w:p>
    <w:p w:rsidR="00171CE1" w:rsidRPr="006C2600" w:rsidRDefault="006C2600" w:rsidP="006C2600">
      <w:pPr>
        <w:rPr>
          <w:rFonts w:ascii="Times New Roman" w:hAnsi="Times New Roman" w:cs="Times New Roman"/>
          <w:sz w:val="28"/>
          <w:szCs w:val="28"/>
        </w:rPr>
      </w:pPr>
      <w:r w:rsidRPr="006C2600">
        <w:rPr>
          <w:rFonts w:ascii="Times New Roman" w:hAnsi="Times New Roman" w:cs="Times New Roman"/>
          <w:sz w:val="28"/>
          <w:szCs w:val="28"/>
        </w:rPr>
        <w:t>18. Не терзайся понапрасну. Прошлого не изменить, а если переживать за будущее, можно испортить настоящее.</w:t>
      </w:r>
    </w:p>
    <w:sectPr w:rsidR="00171CE1" w:rsidRPr="006C2600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2600"/>
    <w:rsid w:val="00171CE1"/>
    <w:rsid w:val="001C35BD"/>
    <w:rsid w:val="00245344"/>
    <w:rsid w:val="005A0898"/>
    <w:rsid w:val="00691BAA"/>
    <w:rsid w:val="006C2600"/>
    <w:rsid w:val="006E2D08"/>
    <w:rsid w:val="007462AE"/>
    <w:rsid w:val="007666B6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2015-11-20T03:41:00Z</cp:lastPrinted>
  <dcterms:created xsi:type="dcterms:W3CDTF">2015-11-20T03:39:00Z</dcterms:created>
  <dcterms:modified xsi:type="dcterms:W3CDTF">2015-11-20T03:41:00Z</dcterms:modified>
</cp:coreProperties>
</file>