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AC" w:rsidRPr="004E1D06" w:rsidRDefault="009776AC" w:rsidP="004E1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Утверждены       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постановлением Правительства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Республики Казахстан   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30 марта 2012 года № 381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 w:rsidRPr="004E1D06">
        <w:rPr>
          <w:rFonts w:ascii="Times New Roman" w:eastAsia="Times New Roman" w:hAnsi="Times New Roman" w:cs="Times New Roman"/>
          <w:b/>
          <w:sz w:val="24"/>
          <w:szCs w:val="24"/>
        </w:rPr>
        <w:br/>
        <w:t>осуществления выплаты и размер денежных средств, выделяемых на</w:t>
      </w:r>
      <w:r w:rsidRPr="004E1D06">
        <w:rPr>
          <w:rFonts w:ascii="Times New Roman" w:eastAsia="Times New Roman" w:hAnsi="Times New Roman" w:cs="Times New Roman"/>
          <w:b/>
          <w:sz w:val="24"/>
          <w:szCs w:val="24"/>
        </w:rPr>
        <w:br/>
        <w:t>содержание ребенка (детей), переданного патронатным</w:t>
      </w:r>
      <w:r w:rsidRPr="004E1D06">
        <w:rPr>
          <w:rFonts w:ascii="Times New Roman" w:eastAsia="Times New Roman" w:hAnsi="Times New Roman" w:cs="Times New Roman"/>
          <w:b/>
          <w:sz w:val="24"/>
          <w:szCs w:val="24"/>
        </w:rPr>
        <w:br/>
        <w:t>воспитателям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4E1D06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</w:t>
      </w: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Настоящие Правила осуществления выплаты и размер денежных средств, выделяемых на содержание ребенка (детей), переданного патронатным воспитателям, разработаны в соответствии с </w:t>
      </w:r>
      <w:hyperlink r:id="rId6" w:anchor="z878" w:history="1">
        <w:r w:rsidRPr="004E1D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Кодексом</w:t>
        </w:r>
      </w:hyperlink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Республики Казахстан от 26 декабря 2011 года «О браке (супружестве) и семье» и определяют порядок осуществления выплаты и размера денежных средств, выделяемых на ребенка (детей), переданных патронатным воспитателям (далее — Правила).</w:t>
      </w:r>
      <w:proofErr w:type="gramEnd"/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z9"/>
      <w:bookmarkEnd w:id="0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2. Опека или попечительство в форме </w:t>
      </w:r>
      <w:hyperlink r:id="rId7" w:anchor="z5" w:history="1">
        <w:r w:rsidRPr="004E1D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патроната</w:t>
        </w:r>
      </w:hyperlink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устанавливается над несовершеннолетними детьми-сиротами, детьми, оставшимися без попечения родителей, в том числе находящимися в организации образования, медицинской или другой организации.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z w:val="24"/>
          <w:szCs w:val="24"/>
        </w:rPr>
        <w:t>2. Порядок выплаты денежных средств, выделяемых на содержание</w:t>
      </w:r>
      <w:r w:rsidRPr="004E1D06">
        <w:rPr>
          <w:rFonts w:ascii="Times New Roman" w:eastAsia="Times New Roman" w:hAnsi="Times New Roman" w:cs="Times New Roman"/>
          <w:sz w:val="24"/>
          <w:szCs w:val="24"/>
        </w:rPr>
        <w:br/>
        <w:t>ребенка (детей), переданного патронатным воспитателям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3. Исключен постановлением Правительства РК от 25.04.2015 </w:t>
      </w:r>
      <w:hyperlink r:id="rId8" w:anchor="z7" w:history="1">
        <w:r w:rsidRPr="004E1D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№ 312</w:t>
        </w:r>
      </w:hyperlink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(вводится в действие со дня его первого официального опубликования).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" w:name="z12"/>
      <w:bookmarkEnd w:id="1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4. Для назначения денежных средств, выделяемых на содержание ребенка (детей), патронатный воспитатель предоставляет в орган, осуществляющий функции по опеке или попечительству (далее – орган) по месту жительства: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2" w:name="z13"/>
      <w:bookmarkEnd w:id="2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заявление о назначении денежных средств согласно </w:t>
      </w:r>
      <w:hyperlink r:id="rId9" w:anchor="z39" w:history="1">
        <w:r w:rsidRPr="004E1D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приложению 1</w:t>
        </w:r>
      </w:hyperlink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к настоящим Правилам;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" w:name="z14"/>
      <w:bookmarkEnd w:id="3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справку об обучении ребенка (детей) в организации образования;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" w:name="z15"/>
      <w:bookmarkEnd w:id="4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3) договор о передаче ребенка (детей) на патронатное воспитание.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  Сноска. Пункт 4 в редакции постановления Правительства РК от 25.04.2015 </w:t>
      </w:r>
      <w:hyperlink r:id="rId10" w:anchor="z8" w:history="1">
        <w:r w:rsidRPr="004E1D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№ 312</w:t>
        </w:r>
      </w:hyperlink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(вводится в действие со дня его первого официального опубликования).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" w:name="z16"/>
      <w:bookmarkEnd w:id="5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5. Орган в течение пяти рабочих дней проверяет право патронатного воспитателя на получение денежных средств, выделяемых на содержание ребенка (детей), на основании документов, указанных в пункте 4 настоящих Правил.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6" w:name="z17"/>
      <w:bookmarkEnd w:id="6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По итогам проверки орган выносит решение о назначении либо об отказе в назначении денежных средств, выделяемых патронатным воспитателям на содержание ребенка (детей), согласно </w:t>
      </w:r>
      <w:hyperlink r:id="rId11" w:anchor="z42" w:history="1">
        <w:r w:rsidRPr="004E1D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приложению 2</w:t>
        </w:r>
      </w:hyperlink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к настоящим Правилам, которое фиксируется в журнале регистрации.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7" w:name="z18"/>
      <w:bookmarkEnd w:id="7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Не назначаются денежные средства, выделяемые на подопечных детей, которые находятся на полном государственном обеспечении в организации образования, медицинской или другой организации.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8" w:name="z19"/>
      <w:bookmarkEnd w:id="8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6. На основании решения о назначении денежных средств, выделяемых патронатным воспитателям, орган в течение пяти рабочих дней производит оплату денежных средств патронатным воспитателям.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9" w:name="z20"/>
      <w:bookmarkEnd w:id="9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7. Денежные средства, выделяемые на ребенка (детей), находящегося на патронатном воспитании, назначаются и выплачиваются патронатному воспитателю до достижения подопечным 18-летнего возраста, за исключением случаев, которые повлекут за собой досрочное прекращение их выплаты, указанных в пункте 9 настоящих Правил.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0" w:name="z21"/>
      <w:bookmarkEnd w:id="10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Выплата денежных средств, выделяемых на содержание ребенка (детей), переданного патронатному воспитателю, производится органом ежемесячно не позднее 15-го числа текущего месяца со дня вынесения решения о назначении денежных средств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на основании договора о передаче ребенка (детей) на патронатное воспитание, заключаемого между патронатным воспитателем и органом. 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1" w:name="z22"/>
      <w:bookmarkEnd w:id="11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9. Выплата денежных средств, выделяемых на содержание ребенка (детей), патронатному воспитателю прекращается по следующим основаниям:</w:t>
      </w:r>
    </w:p>
    <w:p w:rsidR="004E1D06" w:rsidRDefault="009776AC" w:rsidP="004E1D0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2" w:name="z23"/>
      <w:bookmarkEnd w:id="12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достижение подопечным совершеннолетия;</w:t>
      </w:r>
      <w:bookmarkStart w:id="13" w:name="z24"/>
      <w:bookmarkEnd w:id="13"/>
    </w:p>
    <w:p w:rsidR="004E1D06" w:rsidRDefault="009776AC" w:rsidP="004E1D0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устройство подопечного на полное государственное обеспечение в организации для детей-сирот и детей, оставшихся без попечения родителей,</w:t>
      </w:r>
    </w:p>
    <w:p w:rsidR="004E1D06" w:rsidRDefault="009776AC" w:rsidP="004E1D0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медико-социальное учреждение стационарного типа;</w:t>
      </w:r>
      <w:bookmarkStart w:id="14" w:name="z25"/>
      <w:bookmarkEnd w:id="14"/>
    </w:p>
    <w:p w:rsidR="004E1D06" w:rsidRDefault="009776AC" w:rsidP="004E1D0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усыновление подопечного ребенка;</w:t>
      </w:r>
      <w:bookmarkStart w:id="15" w:name="z26"/>
      <w:bookmarkEnd w:id="15"/>
    </w:p>
    <w:p w:rsidR="004E1D06" w:rsidRDefault="009776AC" w:rsidP="004E1D0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отстранение патронатного воспитателя от исполнения своих обязанностей;</w:t>
      </w:r>
      <w:bookmarkStart w:id="16" w:name="z27"/>
      <w:bookmarkEnd w:id="16"/>
    </w:p>
    <w:p w:rsidR="004E1D06" w:rsidRDefault="009776AC" w:rsidP="004E1D0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истечение срока или досрочное расторжение договора.</w:t>
      </w:r>
      <w:bookmarkStart w:id="17" w:name="z28"/>
      <w:bookmarkEnd w:id="17"/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10. Прекращение выплаты денежных средств, выделяемых на содержание ребенка (детей), патронатному воспитателю производится по решению органа с месяца, следующего за месяцем, в котором возникли обстоятельства, влекущие за собой прекращение выплаты.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8" w:name="z29"/>
      <w:bookmarkEnd w:id="18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11. Орган в месячный срок со дня принятия решения извещает патронатного воспитателя о прекращении выплаты денежных средств.</w:t>
      </w:r>
      <w:bookmarkStart w:id="19" w:name="z30"/>
      <w:bookmarkEnd w:id="19"/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12. Денежные средства, своевременно не полученные патронатным воспитателем по вине органа, выплачиваются за весь прошедший период со дня обращения в орган, если обращение за ним последовало до достижения подопечным восемнадцатилетнего возраста.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0" w:name="z31"/>
      <w:bookmarkEnd w:id="20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13. Документы по назначению и выплате денежных средств на ребенка (детей), находящихся под патронатом, хранятся в органе в личных делах подопечных.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1" w:name="z32"/>
      <w:bookmarkEnd w:id="21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14. Патронатный воспитатель ведет учет расходов в виде записей по приходу и расходу денежных средств.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z w:val="24"/>
          <w:szCs w:val="24"/>
        </w:rPr>
        <w:t>3. Размеры выплат денежных средств, выделяемых на содержание </w:t>
      </w:r>
      <w:r w:rsidRPr="004E1D06">
        <w:rPr>
          <w:rFonts w:ascii="Times New Roman" w:eastAsia="Times New Roman" w:hAnsi="Times New Roman" w:cs="Times New Roman"/>
          <w:sz w:val="24"/>
          <w:szCs w:val="24"/>
        </w:rPr>
        <w:br/>
        <w:t>ребенка (детей), переданного патронатным воспитателям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15. </w:t>
      </w: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Выплата денежных средств, выделяемых на содержание ребенка (детей), переданного патронатным воспитателям, производится ежемесячно в следующих размерах: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2" w:name="z35"/>
      <w:bookmarkEnd w:id="22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питание за одного ребенка дошкольного возраста – 6 </w:t>
      </w:r>
      <w:hyperlink r:id="rId12" w:anchor="z11" w:history="1">
        <w:r w:rsidRPr="004E1D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месячных расчетных показателей</w:t>
        </w:r>
      </w:hyperlink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3" w:name="z36"/>
      <w:bookmarkEnd w:id="23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питание за одного ребенка школьного возраста – 7 месячных расчетных показателей;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4" w:name="z37"/>
      <w:bookmarkEnd w:id="24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3) одежда, обувь и мягкий инвентарь для одного ребенка – 3 месячных расчетных показателя.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5" w:name="z38"/>
      <w:bookmarkEnd w:id="25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16.</w:t>
      </w:r>
      <w:proofErr w:type="gramEnd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расходованием денежных средств, выделяемых на содержание ребенка (детей), переданного патронатным воспитателям производится органом не реже 1 раза в полугодие.</w:t>
      </w: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1            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к Правилам осуществления выплаты 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и размера денежных средств, выделяемых  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на содержание ребенка (детей), переданного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патронатным воспитателям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  <w:r w:rsidR="004E1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z w:val="24"/>
          <w:szCs w:val="24"/>
        </w:rPr>
        <w:t>для назначения денежных средств, выделяемых на содержание</w:t>
      </w:r>
      <w:r w:rsidR="004E1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z w:val="24"/>
          <w:szCs w:val="24"/>
        </w:rPr>
        <w:t>ребенка (детей), переданного патронатным воспитателям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(наименование органа)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Прошу назначить денежные средства, выделяемых на содержание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ребенка (детей), переданного патронатным воспитателям________________________________________________________________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 (ФИО, дата рождения, ребенка (детей))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Фамилия ____________________________________________________________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Имя ___________________ Отчество _________ патронатного воспитателя 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Адрес ______________________________________________________________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о назначении денежных средств на содержание ребенка (детей),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переданного патронатным воспитателям________________________________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__________от «__» ______ 20 ___г.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Start w:id="26" w:name="_GoBack"/>
      <w:bookmarkEnd w:id="26"/>
    </w:p>
    <w:p w:rsidR="004E1D06" w:rsidRDefault="009776AC" w:rsidP="004E1D0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Вид документа, удостоверяющего личность патронатного воспитателя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Серия _______ номер ______ кем выдано 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Индивидуальный идентификационный номер _______________________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№ лицевого счета __________ Наименование банка _____________________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В случае возникновения изменений в личных данных обязуюсь в течение 15 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ней сообщить о них.</w:t>
      </w:r>
    </w:p>
    <w:p w:rsidR="004E1D06" w:rsidRDefault="004E1D06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9776AC"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редупрежде</w:t>
      </w:r>
      <w:proofErr w:type="gramStart"/>
      <w:r w:rsidR="009776AC"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н(</w:t>
      </w:r>
      <w:proofErr w:type="gramEnd"/>
      <w:r w:rsidR="009776AC"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а) об ответственности за предоставление недостоверных сведений и поддельных документов.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«___» _____________ 20 ___года ___________________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(подпись заявителя)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Документы приняты: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«___» _________ 20 __ года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 __________________________________________________  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 (подпись) (Ф.И.О., должность лица, принявшего документы)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 _ _ _ _ _ _ _ _ _ _ _ _ _ _ _ _ _ _ _ _ _ _ _ _ _ _ _ 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            (линия отреза)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 В случае возникновения изменений в личных данных обязуюсь в течение 15 дней сообщить о них.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Предупрежде</w:t>
      </w: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н(</w:t>
      </w:r>
      <w:proofErr w:type="gramEnd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а) об ответственности за предоставление недостоверных сведений и поддельных документов.</w:t>
      </w:r>
    </w:p>
    <w:p w:rsid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Заявление гр. ___________________ с прилагаемыми документами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количестве _____ штук принято «___» ________ 20 __ г.</w:t>
      </w:r>
    </w:p>
    <w:p w:rsidR="009776AC" w:rsidRPr="004E1D06" w:rsidRDefault="009776AC" w:rsidP="004E1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 _________________________________________________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 (подпись) (Ф.И.О., должность лица, принявшего документы)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2            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к Правилам осуществления выплаты   и размера денежных средств, выделяемых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на содержание ребенка (детей), переданного</w:t>
      </w:r>
      <w:r w:rsid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патронатным воспитателям       </w:t>
      </w:r>
    </w:p>
    <w:p w:rsidR="006A6DB7" w:rsidRDefault="006A6DB7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776AC" w:rsidRPr="004E1D06" w:rsidRDefault="009776AC" w:rsidP="004E1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</w:t>
      </w:r>
      <w:r w:rsidRPr="004E1D06">
        <w:rPr>
          <w:rFonts w:ascii="Times New Roman" w:eastAsia="Times New Roman" w:hAnsi="Times New Roman" w:cs="Times New Roman"/>
          <w:sz w:val="24"/>
          <w:szCs w:val="24"/>
        </w:rPr>
        <w:br/>
        <w:t>о назначении (отказе в назначении) денежных средств, выделяемых</w:t>
      </w:r>
      <w:r w:rsidRPr="004E1D06">
        <w:rPr>
          <w:rFonts w:ascii="Times New Roman" w:eastAsia="Times New Roman" w:hAnsi="Times New Roman" w:cs="Times New Roman"/>
          <w:sz w:val="24"/>
          <w:szCs w:val="24"/>
        </w:rPr>
        <w:br/>
        <w:t>на содержание ребенка (детей), переданного патронатным</w:t>
      </w:r>
      <w:r w:rsidRPr="004E1D06">
        <w:rPr>
          <w:rFonts w:ascii="Times New Roman" w:eastAsia="Times New Roman" w:hAnsi="Times New Roman" w:cs="Times New Roman"/>
          <w:sz w:val="24"/>
          <w:szCs w:val="24"/>
        </w:rPr>
        <w:br/>
        <w:t>воспитателям</w:t>
      </w: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6DB7" w:rsidRDefault="006A6DB7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№ ___                                        от «___» ____ 20___ года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          (наименование органа)       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№ дела _______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Гражданин (ка) ______________________________________________________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 (фамилия, имя, отчество)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Дата обращения ______________________________________________________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Свидетельство о рождении ребенка (запись акта о рождении)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№ _____________ Дата выдачи _____________________________наименование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органа, выдавшего свидетельство о рождении ребенка (запись акта о</w:t>
      </w:r>
      <w:proofErr w:type="gramEnd"/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рождении</w:t>
      </w:r>
      <w:proofErr w:type="gramEnd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)____________________________________________________________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Ф.И.О. ребенка ______________________________________________________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Дата рождения ребенка _______________________________________________</w:t>
      </w:r>
    </w:p>
    <w:p w:rsidR="004E1D06" w:rsidRDefault="009776AC" w:rsidP="004E1D0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 о передаче ребенка на патронатное воспитание_________________</w:t>
      </w:r>
    </w:p>
    <w:p w:rsidR="009776AC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Дата заключения _______ 20 __ г.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Назначенная сумма денежных средств 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с ______ 20 __ г. по _______ 20 __ г.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в сумме ____ тенге ___________________________________________</w:t>
      </w:r>
    </w:p>
    <w:p w:rsidR="009776AC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                 (прописью)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Назначенная сумма денежных сре</w:t>
      </w: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дств в св</w:t>
      </w:r>
      <w:proofErr w:type="gramEnd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язи с изменением месячного расчетного 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оказателя: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ФИО ребенка</w:t>
      </w:r>
    </w:p>
    <w:p w:rsidR="004E1D06" w:rsidRDefault="009776AC" w:rsidP="004E1D06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денежные средства </w:t>
      </w: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 по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в сумме _____________ тенге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       (прописью)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Отказано в назначении денежных средств по причине: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Выплата денежных сре</w:t>
      </w:r>
      <w:proofErr w:type="gramStart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дств пр</w:t>
      </w:r>
      <w:proofErr w:type="gramEnd"/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екращена по причине: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            </w:t>
      </w:r>
      <w:r w:rsidRPr="004E1D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     (Руководитель органа)        </w:t>
      </w:r>
    </w:p>
    <w:p w:rsidR="009776AC" w:rsidRPr="004E1D06" w:rsidRDefault="009776AC" w:rsidP="004E1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1D0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                  (подпись)    (фамилия)</w:t>
      </w:r>
    </w:p>
    <w:p w:rsidR="00F02C55" w:rsidRPr="004E1D06" w:rsidRDefault="00F02C55" w:rsidP="004E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C55" w:rsidRPr="004E1D06" w:rsidSect="003C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0C1"/>
    <w:multiLevelType w:val="hybridMultilevel"/>
    <w:tmpl w:val="4DC03CB4"/>
    <w:lvl w:ilvl="0" w:tplc="3AB47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7F0601"/>
    <w:multiLevelType w:val="hybridMultilevel"/>
    <w:tmpl w:val="F45AAB3C"/>
    <w:lvl w:ilvl="0" w:tplc="1F44F176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6AC"/>
    <w:rsid w:val="003C7BE3"/>
    <w:rsid w:val="004E1D06"/>
    <w:rsid w:val="006A6DB7"/>
    <w:rsid w:val="009776AC"/>
    <w:rsid w:val="00F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E3"/>
  </w:style>
  <w:style w:type="paragraph" w:styleId="3">
    <w:name w:val="heading 3"/>
    <w:basedOn w:val="a"/>
    <w:link w:val="30"/>
    <w:uiPriority w:val="9"/>
    <w:qFormat/>
    <w:rsid w:val="00977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6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76AC"/>
  </w:style>
  <w:style w:type="character" w:styleId="a4">
    <w:name w:val="Hyperlink"/>
    <w:basedOn w:val="a0"/>
    <w:uiPriority w:val="99"/>
    <w:semiHidden/>
    <w:unhideWhenUsed/>
    <w:rsid w:val="009776AC"/>
    <w:rPr>
      <w:color w:val="0000FF"/>
      <w:u w:val="single"/>
    </w:rPr>
  </w:style>
  <w:style w:type="character" w:customStyle="1" w:styleId="note">
    <w:name w:val="note"/>
    <w:basedOn w:val="a0"/>
    <w:rsid w:val="009776AC"/>
  </w:style>
  <w:style w:type="paragraph" w:styleId="a5">
    <w:name w:val="List Paragraph"/>
    <w:basedOn w:val="a"/>
    <w:uiPriority w:val="34"/>
    <w:qFormat/>
    <w:rsid w:val="004E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5000003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5H0010285" TargetMode="External"/><Relationship Id="rId12" Type="http://schemas.openxmlformats.org/officeDocument/2006/relationships/hyperlink" Target="http://adilet.zan.kz/rus/docs/Z1500000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100000518" TargetMode="External"/><Relationship Id="rId11" Type="http://schemas.openxmlformats.org/officeDocument/2006/relationships/hyperlink" Target="http://adilet.zan.kz/rus/docs/P12000003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P1500000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200000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1507</Words>
  <Characters>8594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соцпедогог</dc:creator>
  <cp:keywords/>
  <dc:description/>
  <cp:lastModifiedBy>229</cp:lastModifiedBy>
  <cp:revision>4</cp:revision>
  <dcterms:created xsi:type="dcterms:W3CDTF">2016-10-25T03:49:00Z</dcterms:created>
  <dcterms:modified xsi:type="dcterms:W3CDTF">2016-10-28T05:45:00Z</dcterms:modified>
</cp:coreProperties>
</file>